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35477253" w:rsidR="005E5458" w:rsidRDefault="00CA33EF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Психология </w:t>
      </w:r>
      <w:r w:rsidR="00CB79A1">
        <w:rPr>
          <w:b/>
          <w:i/>
          <w:sz w:val="24"/>
          <w:szCs w:val="24"/>
        </w:rPr>
        <w:t>развития и возрастная психология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2B4954E8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141E5C">
        <w:rPr>
          <w:sz w:val="24"/>
          <w:szCs w:val="24"/>
        </w:rPr>
        <w:t>2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CA33EF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5B18D899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F7668F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7174B397" w14:textId="56DCD08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CB79A1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7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633A4FE7" w:rsidR="00515D5C" w:rsidRDefault="00F7668F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</w:t>
            </w:r>
            <w:r w:rsidR="005B5107"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4290F77F" w14:textId="66F27798" w:rsidR="00515D5C" w:rsidRDefault="00CB79A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="00515D5C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8</w:t>
            </w:r>
            <w:r w:rsidR="00E30C98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2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717A149D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</w:t>
            </w:r>
            <w:r w:rsidR="00F7668F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656086B2" w14:textId="1A547D4C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CB79A1"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17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</w:t>
            </w:r>
            <w:r w:rsidR="00CB79A1">
              <w:rPr>
                <w:iCs/>
                <w:sz w:val="24"/>
                <w:szCs w:val="24"/>
              </w:rPr>
              <w:t>3</w:t>
            </w:r>
            <w:r w:rsidR="00E30C98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17</w:t>
            </w:r>
          </w:p>
        </w:tc>
      </w:tr>
      <w:tr w:rsidR="00F7668F" w14:paraId="6908BA3D" w14:textId="77777777" w:rsidTr="00BA75DE">
        <w:tc>
          <w:tcPr>
            <w:tcW w:w="5524" w:type="dxa"/>
            <w:shd w:val="clear" w:color="auto" w:fill="auto"/>
          </w:tcPr>
          <w:p w14:paraId="40257B7B" w14:textId="7386341D" w:rsidR="00F7668F" w:rsidRDefault="00F7668F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ПК-3</w:t>
            </w:r>
          </w:p>
        </w:tc>
        <w:tc>
          <w:tcPr>
            <w:tcW w:w="3969" w:type="dxa"/>
            <w:shd w:val="clear" w:color="auto" w:fill="auto"/>
          </w:tcPr>
          <w:p w14:paraId="78FEFBA4" w14:textId="6FEC7C34" w:rsidR="00F7668F" w:rsidRPr="00CB79A1" w:rsidRDefault="00CB79A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18-24</w:t>
            </w:r>
            <w:r>
              <w:rPr>
                <w:iCs/>
                <w:sz w:val="24"/>
                <w:szCs w:val="24"/>
                <w:lang w:val="en-US"/>
              </w:rPr>
              <w:t>/</w:t>
            </w:r>
            <w:r>
              <w:rPr>
                <w:iCs/>
                <w:sz w:val="24"/>
                <w:szCs w:val="24"/>
              </w:rPr>
              <w:t>18-26</w:t>
            </w:r>
          </w:p>
        </w:tc>
      </w:tr>
    </w:tbl>
    <w:p w14:paraId="5606B1BD" w14:textId="39B2C207" w:rsidR="001972F8" w:rsidRPr="00F7668F" w:rsidRDefault="00F7668F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F7668F">
        <w:rPr>
          <w:b/>
          <w:sz w:val="24"/>
          <w:szCs w:val="24"/>
        </w:rPr>
        <w:t>ОПК-3</w:t>
      </w:r>
      <w:r w:rsidRPr="00F7668F">
        <w:rPr>
          <w:bCs/>
          <w:sz w:val="24"/>
          <w:szCs w:val="24"/>
        </w:rPr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31682BB8" w14:textId="47E394D4" w:rsidR="00F7668F" w:rsidRPr="00F7668F" w:rsidRDefault="00F7668F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F7668F">
        <w:rPr>
          <w:b/>
          <w:sz w:val="24"/>
          <w:szCs w:val="24"/>
        </w:rPr>
        <w:t>ОПК-4</w:t>
      </w:r>
      <w:r w:rsidRPr="00F7668F">
        <w:rPr>
          <w:bCs/>
          <w:sz w:val="24"/>
          <w:szCs w:val="24"/>
        </w:rPr>
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</w:r>
    </w:p>
    <w:p w14:paraId="6D7C7B4C" w14:textId="00D17584" w:rsidR="00F7668F" w:rsidRPr="00F7668F" w:rsidRDefault="00F7668F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F7668F">
        <w:rPr>
          <w:b/>
          <w:sz w:val="24"/>
          <w:szCs w:val="24"/>
        </w:rPr>
        <w:t>ПК-1</w:t>
      </w:r>
      <w:r w:rsidRPr="00F7668F">
        <w:rPr>
          <w:bCs/>
          <w:sz w:val="24"/>
          <w:szCs w:val="24"/>
        </w:rPr>
        <w:t>. Способен разрабатывать и реализовывать программы психо логического просвещения населения, повышения психологической защищенности и предупреждения психо логического неблагополучия граждан</w:t>
      </w:r>
    </w:p>
    <w:p w14:paraId="2E694301" w14:textId="4CDBAD23" w:rsidR="00F7668F" w:rsidRPr="00F7668F" w:rsidRDefault="00F7668F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F7668F">
        <w:rPr>
          <w:b/>
          <w:sz w:val="24"/>
          <w:szCs w:val="24"/>
        </w:rPr>
        <w:t>ПК-3</w:t>
      </w:r>
      <w:r w:rsidRPr="00F7668F">
        <w:rPr>
          <w:bCs/>
          <w:sz w:val="24"/>
          <w:szCs w:val="24"/>
        </w:rPr>
        <w:t>. Способен осуществлять экспертную оценку и мониторинг социально средовых условий проживания населения</w:t>
      </w:r>
    </w:p>
    <w:p w14:paraId="2228E28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25E07EAE" w14:textId="3EA3B2FC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t>ОПК-3</w:t>
            </w:r>
            <w:r w:rsidRPr="00F7668F">
              <w:rPr>
                <w:bCs/>
                <w:sz w:val="24"/>
                <w:szCs w:val="24"/>
              </w:rPr>
              <w:t xml:space="preserve">. Способен использовать научно обоснованные подходы и валидные способы </w:t>
            </w:r>
            <w:r w:rsidRPr="00F7668F">
              <w:rPr>
                <w:bCs/>
                <w:sz w:val="24"/>
                <w:szCs w:val="24"/>
              </w:rPr>
              <w:lastRenderedPageBreak/>
              <w:t>количественной и качественной диагностики и оценки для решения научных, прикладных и экспертных задач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60A6AB0F" w14:textId="16935E81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668F" w:rsidRPr="00F7668F">
              <w:rPr>
                <w:bCs/>
                <w:sz w:val="24"/>
                <w:szCs w:val="24"/>
              </w:rPr>
              <w:t>Самостоятельная научная дисциплина, исследующая феноменологию, закономерности и механизмы развития человека на ступени его зрелости, называется:</w:t>
            </w:r>
          </w:p>
          <w:p w14:paraId="74FD54E8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lastRenderedPageBreak/>
              <w:t>А) акмеология</w:t>
            </w:r>
          </w:p>
          <w:p w14:paraId="35AF4F2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геронтология</w:t>
            </w:r>
          </w:p>
          <w:p w14:paraId="217C633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неонатология</w:t>
            </w:r>
          </w:p>
          <w:p w14:paraId="3BF6D28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социальная психология</w:t>
            </w:r>
          </w:p>
          <w:p w14:paraId="06F6681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627D0072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35B2627A" w14:textId="78B370B2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668F" w:rsidRPr="00F7668F">
              <w:rPr>
                <w:bCs/>
                <w:sz w:val="24"/>
                <w:szCs w:val="24"/>
              </w:rPr>
              <w:t>В отечественной психологии юность рассматривается как:</w:t>
            </w:r>
          </w:p>
          <w:p w14:paraId="1778AA1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переход к самостоятельности, период самоопределения, достижение психологической, физиологической и гражданской зрелости</w:t>
            </w:r>
          </w:p>
          <w:p w14:paraId="0B2281B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кризисный период развития интенсивного психофизиологического развития</w:t>
            </w:r>
          </w:p>
          <w:p w14:paraId="45D7DE6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освоение образцов действий с предметами окружающего мира</w:t>
            </w:r>
          </w:p>
          <w:p w14:paraId="057C6F8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наиболее конфликтный и критический для ребенка</w:t>
            </w:r>
          </w:p>
          <w:p w14:paraId="11CFAB3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2BE614A2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1E42D307" w14:textId="0D3716D5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668F" w:rsidRPr="00F7668F">
              <w:rPr>
                <w:bCs/>
                <w:sz w:val="24"/>
                <w:szCs w:val="24"/>
              </w:rPr>
              <w:t>Психологические проявления кризиса трех лет у ребенка во многом зависят от:</w:t>
            </w:r>
          </w:p>
          <w:p w14:paraId="04A6794E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окружающих ребенка сверстников</w:t>
            </w:r>
          </w:p>
          <w:p w14:paraId="01885CF0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окружающих ребенка предметов</w:t>
            </w:r>
          </w:p>
          <w:p w14:paraId="67620E1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окружающих ребенка современных коммуникационных технологий</w:t>
            </w:r>
          </w:p>
          <w:p w14:paraId="37C4982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терпения и тактичного поведения окружающих взрослых</w:t>
            </w:r>
          </w:p>
          <w:p w14:paraId="0D3C96B2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Г</w:t>
            </w:r>
          </w:p>
          <w:p w14:paraId="6CCEAB05" w14:textId="2CA69205" w:rsidR="005E5458" w:rsidRDefault="004F05A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A464C90" w14:textId="649A14B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60953" w:rsidRPr="00A60953">
              <w:rPr>
                <w:bCs/>
                <w:sz w:val="24"/>
                <w:szCs w:val="24"/>
              </w:rPr>
              <w:t>Факторами, ускоряющими старение, являются:</w:t>
            </w:r>
          </w:p>
          <w:p w14:paraId="35F4000A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одиночество</w:t>
            </w:r>
          </w:p>
          <w:p w14:paraId="6CB23D4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социальная активность</w:t>
            </w:r>
          </w:p>
          <w:p w14:paraId="0CE6794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уход близких людей</w:t>
            </w:r>
          </w:p>
          <w:p w14:paraId="00C69B24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5E3A7677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утрата смысла жизни</w:t>
            </w:r>
          </w:p>
          <w:p w14:paraId="624C55EF" w14:textId="77777777" w:rsidR="00A60953" w:rsidRDefault="00A60953" w:rsidP="00A60953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В, Д</w:t>
            </w:r>
          </w:p>
          <w:p w14:paraId="2345CC76" w14:textId="31D20D13" w:rsidR="005E5458" w:rsidRDefault="004F05AF" w:rsidP="00A60953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19D952C3" w14:textId="153CE881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60953" w:rsidRPr="00A60953">
              <w:rPr>
                <w:bCs/>
                <w:sz w:val="24"/>
                <w:szCs w:val="24"/>
              </w:rPr>
              <w:t>Установите соответствие между названием симптомокомплекса и его характерными проявлениями:</w:t>
            </w:r>
          </w:p>
          <w:p w14:paraId="4148D317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Аноректический симптомокомплекс</w:t>
            </w:r>
          </w:p>
          <w:p w14:paraId="21D6E170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Депрессивный синдром</w:t>
            </w:r>
          </w:p>
          <w:p w14:paraId="4B93557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Дизонтогенез</w:t>
            </w:r>
          </w:p>
          <w:p w14:paraId="6E43610B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lastRenderedPageBreak/>
              <w:t>Г) Ипохондрический синдром</w:t>
            </w:r>
          </w:p>
          <w:p w14:paraId="29EECB8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49029624" w14:textId="339DE28F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60953">
              <w:rPr>
                <w:bCs/>
                <w:sz w:val="24"/>
                <w:szCs w:val="24"/>
              </w:rPr>
              <w:t>пониженное, угнетенное, подавленное, тоскливое настроение</w:t>
            </w:r>
          </w:p>
          <w:p w14:paraId="0346C158" w14:textId="3FAC0E91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A60953">
              <w:rPr>
                <w:bCs/>
                <w:sz w:val="24"/>
                <w:szCs w:val="24"/>
              </w:rPr>
              <w:t>самоограничение в еде при сохранности аппетита</w:t>
            </w:r>
          </w:p>
          <w:p w14:paraId="4C73ED6A" w14:textId="0F23BAFB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60953">
              <w:rPr>
                <w:bCs/>
                <w:sz w:val="24"/>
                <w:szCs w:val="24"/>
              </w:rPr>
              <w:t>повышенная мнительность и навязчивые страхи по поводу собственного здоровья</w:t>
            </w:r>
          </w:p>
          <w:p w14:paraId="1667C7F1" w14:textId="00444132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A60953">
              <w:rPr>
                <w:bCs/>
                <w:sz w:val="24"/>
                <w:szCs w:val="24"/>
              </w:rPr>
              <w:t>отклонения внутриутробного формирования структур организма от нормального развития</w:t>
            </w:r>
          </w:p>
          <w:p w14:paraId="266E1728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687B329E" w:rsidR="005E5458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А-2, Б-1, В-4, Г-3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19CA5838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lastRenderedPageBreak/>
              <w:t>ОПК-4</w:t>
            </w:r>
            <w:r w:rsidRPr="00F7668F">
              <w:rPr>
                <w:bCs/>
                <w:sz w:val="24"/>
                <w:szCs w:val="24"/>
              </w:rPr>
      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E4AAC61" w14:textId="425503C6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7668F" w:rsidRPr="00F7668F">
              <w:rPr>
                <w:bCs/>
                <w:sz w:val="24"/>
                <w:szCs w:val="24"/>
              </w:rPr>
              <w:t>Период перехода от внутриутробного образа жизни к внеутробному называется:</w:t>
            </w:r>
          </w:p>
          <w:p w14:paraId="11C3FB6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младенчество</w:t>
            </w:r>
          </w:p>
          <w:p w14:paraId="2690632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кризис одного года</w:t>
            </w:r>
          </w:p>
          <w:p w14:paraId="0C37B21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новорожденность</w:t>
            </w:r>
          </w:p>
          <w:p w14:paraId="4FB90D8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раннее детство</w:t>
            </w:r>
          </w:p>
          <w:p w14:paraId="0948CBB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В</w:t>
            </w:r>
          </w:p>
          <w:p w14:paraId="5C62997B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67A20E7D" w14:textId="69D4DB0F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7668F" w:rsidRPr="00F7668F">
              <w:rPr>
                <w:bCs/>
                <w:sz w:val="24"/>
                <w:szCs w:val="24"/>
              </w:rPr>
              <w:t>Ведущая деятельность в младенчестве по Д.Б. Эльконину:</w:t>
            </w:r>
          </w:p>
          <w:p w14:paraId="4F12BB2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предметно-орудийная деятельность</w:t>
            </w:r>
          </w:p>
          <w:p w14:paraId="1CA1EC8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непосредственно-эмоциональное общение ребенка со взрослым</w:t>
            </w:r>
          </w:p>
          <w:p w14:paraId="0AFAF2F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интимно-личное общение со сверстниками</w:t>
            </w:r>
          </w:p>
          <w:p w14:paraId="5846FED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сюжетно-ролевая игра</w:t>
            </w:r>
          </w:p>
          <w:p w14:paraId="36AB382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55F84CEB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7538E23D" w14:textId="388F7719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F7668F" w:rsidRPr="00F7668F">
              <w:rPr>
                <w:bCs/>
                <w:sz w:val="24"/>
                <w:szCs w:val="24"/>
              </w:rPr>
              <w:t>Синдром тяжелой физической и психической отсталости, возникающий в первые годы жизни ребенка вследствие недостатка общения с близкими взрослыми, называется:</w:t>
            </w:r>
          </w:p>
          <w:p w14:paraId="224C2D5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комплекс оживления</w:t>
            </w:r>
          </w:p>
          <w:p w14:paraId="5F74C4D0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адаптация</w:t>
            </w:r>
          </w:p>
          <w:p w14:paraId="1DAF47B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дезадаптация</w:t>
            </w:r>
          </w:p>
          <w:p w14:paraId="685EFD6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госпитализм</w:t>
            </w:r>
          </w:p>
          <w:p w14:paraId="56DB4C44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Г</w:t>
            </w:r>
          </w:p>
          <w:p w14:paraId="208C0B29" w14:textId="6946A957" w:rsidR="005E5458" w:rsidRDefault="004F05A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85DF14A" w14:textId="5DA7184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A60953" w:rsidRPr="00A60953">
              <w:rPr>
                <w:bCs/>
                <w:sz w:val="24"/>
                <w:szCs w:val="24"/>
              </w:rPr>
              <w:t>Условия, при которых у людей пожилого возраста интеллект остается относительно сохранным:</w:t>
            </w:r>
          </w:p>
          <w:p w14:paraId="26FE8A9D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активное долголетие</w:t>
            </w:r>
          </w:p>
          <w:p w14:paraId="0E185DA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lastRenderedPageBreak/>
              <w:t>Б) социальная активность</w:t>
            </w:r>
          </w:p>
          <w:p w14:paraId="57CCFD5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образованность</w:t>
            </w:r>
          </w:p>
          <w:p w14:paraId="6E1F1B1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3A5F153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одиночество</w:t>
            </w:r>
          </w:p>
          <w:p w14:paraId="6FEB2D65" w14:textId="77777777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7E14BFD6" w14:textId="4B0D2B6E" w:rsidR="005E5458" w:rsidRDefault="004F05AF" w:rsidP="00A609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 xml:space="preserve">установление </w:t>
            </w:r>
            <w:r w:rsidR="00793C4C">
              <w:rPr>
                <w:b/>
                <w:sz w:val="24"/>
                <w:szCs w:val="24"/>
              </w:rPr>
              <w:t>последовательности</w:t>
            </w:r>
          </w:p>
          <w:p w14:paraId="1AD57845" w14:textId="1E0CE16A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Pr="00793C4C">
              <w:rPr>
                <w:bCs/>
                <w:sz w:val="24"/>
                <w:szCs w:val="24"/>
              </w:rPr>
              <w:t>Психолог наблюдает за развитием речи у младенца. Какая последовательность этапов соответствует нормативному развитию?</w:t>
            </w:r>
          </w:p>
          <w:p w14:paraId="0A73B1D5" w14:textId="77777777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</w:p>
          <w:p w14:paraId="1379E5CA" w14:textId="55729626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3C4C">
              <w:rPr>
                <w:bCs/>
                <w:sz w:val="24"/>
                <w:szCs w:val="24"/>
              </w:rPr>
              <w:t>Гуление (агуканье)</w:t>
            </w:r>
          </w:p>
          <w:p w14:paraId="46712CB5" w14:textId="4F41C22F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3C4C">
              <w:rPr>
                <w:bCs/>
                <w:sz w:val="24"/>
                <w:szCs w:val="24"/>
              </w:rPr>
              <w:t>Лепет (ба-ба-ба, ма-ма-ма)</w:t>
            </w:r>
          </w:p>
          <w:p w14:paraId="7ECCE9AD" w14:textId="6C8CCC9D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3C4C">
              <w:rPr>
                <w:bCs/>
                <w:sz w:val="24"/>
                <w:szCs w:val="24"/>
              </w:rPr>
              <w:t>Голосовые реакции на обращенную речь (крик, кряхтение)</w:t>
            </w:r>
          </w:p>
          <w:p w14:paraId="162D8E75" w14:textId="42B2E252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793C4C">
              <w:rPr>
                <w:bCs/>
                <w:sz w:val="24"/>
                <w:szCs w:val="24"/>
              </w:rPr>
              <w:t>Появление первых осмысленных слов (10-12 слов)</w:t>
            </w:r>
          </w:p>
          <w:p w14:paraId="6CBED4AD" w14:textId="3C3915FD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793C4C">
              <w:rPr>
                <w:bCs/>
                <w:sz w:val="24"/>
                <w:szCs w:val="24"/>
              </w:rPr>
              <w:t>Понимание простых инструкций ("Дай мячик", "Где мама?")</w:t>
            </w:r>
          </w:p>
          <w:p w14:paraId="6FF1D732" w14:textId="77777777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</w:p>
          <w:p w14:paraId="66177C57" w14:textId="553CF17B" w:rsidR="005E5458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 w:rsidRPr="00793C4C">
              <w:rPr>
                <w:bCs/>
                <w:sz w:val="24"/>
                <w:szCs w:val="24"/>
              </w:rPr>
              <w:t xml:space="preserve">Ключ: 3, 1, 2, 5, 4 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5E057DBC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lastRenderedPageBreak/>
              <w:t>ПК-1</w:t>
            </w:r>
            <w:r w:rsidRPr="00F7668F">
              <w:rPr>
                <w:bCs/>
                <w:sz w:val="24"/>
                <w:szCs w:val="24"/>
              </w:rPr>
              <w:t>. Способен разрабатывать и реализовывать программы психо логического просвещения населения, повышения психологической защищенности и предупреждения психо логического неблагополучия граждан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5DAD940" w14:textId="490FAF34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="00F7668F" w:rsidRPr="00F7668F">
              <w:rPr>
                <w:rFonts w:cs="Times New Roman"/>
                <w:sz w:val="24"/>
                <w:szCs w:val="24"/>
              </w:rPr>
              <w:t>Основные разделы перинатальной психологии:</w:t>
            </w:r>
          </w:p>
          <w:p w14:paraId="77CD4E7A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Психология семейных отношений, мужская и женская психология, психология зачатия, психология родов</w:t>
            </w:r>
          </w:p>
          <w:p w14:paraId="1A48A38C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Психология беременности и психология родов</w:t>
            </w:r>
          </w:p>
          <w:p w14:paraId="6FB6E3D5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Психология беременности, родов и послеродового периода</w:t>
            </w:r>
          </w:p>
          <w:p w14:paraId="564F6880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Психология зачатия, беременности, родов, раннего постнатального периода</w:t>
            </w:r>
          </w:p>
          <w:p w14:paraId="3F68D5BC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Г</w:t>
            </w:r>
          </w:p>
          <w:p w14:paraId="061080C3" w14:textId="77777777" w:rsidR="00793C4C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8A72450" w14:textId="5D63F237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F7668F" w:rsidRPr="00F7668F">
              <w:rPr>
                <w:rFonts w:cs="Times New Roman"/>
                <w:sz w:val="24"/>
                <w:szCs w:val="24"/>
              </w:rPr>
              <w:t>Для детей, подростков наиболее тяжелыми в психологическом отношении оказываются:</w:t>
            </w:r>
          </w:p>
          <w:p w14:paraId="2F28D3E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заболевания, изменяющие внешность</w:t>
            </w:r>
          </w:p>
          <w:p w14:paraId="4C55F94B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рак</w:t>
            </w:r>
          </w:p>
          <w:p w14:paraId="19498AD0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инфаркт</w:t>
            </w:r>
          </w:p>
          <w:p w14:paraId="355F1BDD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инсульт</w:t>
            </w:r>
          </w:p>
          <w:p w14:paraId="1CBCC002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3DEFAC22" w14:textId="77777777" w:rsidR="00793C4C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9CE3964" w14:textId="2D85682A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F7668F" w:rsidRPr="00F7668F">
              <w:rPr>
                <w:rFonts w:cs="Times New Roman"/>
                <w:sz w:val="24"/>
                <w:szCs w:val="24"/>
              </w:rPr>
              <w:t>Возвращение к онтогенетически более ранним, инфантильным стратегиям поведения называется:</w:t>
            </w:r>
          </w:p>
          <w:p w14:paraId="477C5BF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lastRenderedPageBreak/>
              <w:t>А) регрессией</w:t>
            </w:r>
          </w:p>
          <w:p w14:paraId="08E0D3C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вытеснением</w:t>
            </w:r>
          </w:p>
          <w:p w14:paraId="3428F985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подавлением</w:t>
            </w:r>
          </w:p>
          <w:p w14:paraId="22F92BB3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отрицанием</w:t>
            </w:r>
          </w:p>
          <w:p w14:paraId="0455AE24" w14:textId="77777777" w:rsid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494D4028" w14:textId="586DB8C1" w:rsidR="00A72BF1" w:rsidRDefault="00A72BF1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8FD7FD1" w14:textId="49F90351" w:rsidR="00A60953" w:rsidRPr="00A60953" w:rsidRDefault="00793C4C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14. </w:t>
            </w:r>
            <w:r w:rsidR="00A60953" w:rsidRPr="00A60953">
              <w:rPr>
                <w:rFonts w:cs="Times New Roman"/>
                <w:sz w:val="24"/>
                <w:szCs w:val="24"/>
              </w:rPr>
              <w:t>Симптомами кризиса трех лет, по Л.С. Выготскому, являются:</w:t>
            </w:r>
          </w:p>
          <w:p w14:paraId="201D3A9D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А) комплекс оживления</w:t>
            </w:r>
          </w:p>
          <w:p w14:paraId="1C5E49AB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Б) негативизм</w:t>
            </w:r>
          </w:p>
          <w:p w14:paraId="683CD42D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В) упрямство</w:t>
            </w:r>
          </w:p>
          <w:p w14:paraId="00A49EE3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Г) строптивость</w:t>
            </w:r>
          </w:p>
          <w:p w14:paraId="46702A74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Д) нарушение удовлетворения витальных потребностей</w:t>
            </w:r>
          </w:p>
          <w:p w14:paraId="6FE53761" w14:textId="77777777" w:rsid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Ключ: Б, В, Г</w:t>
            </w:r>
          </w:p>
          <w:p w14:paraId="73FADF0E" w14:textId="65B51B4D" w:rsidR="005E5458" w:rsidRDefault="004F05AF" w:rsidP="00A60953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69D07FC2" w14:textId="43F5EB5B" w:rsidR="00F06D7C" w:rsidRPr="00F06D7C" w:rsidRDefault="00793C4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B2531C">
              <w:rPr>
                <w:rFonts w:cs="Times New Roman"/>
                <w:sz w:val="24"/>
                <w:szCs w:val="24"/>
              </w:rPr>
              <w:t xml:space="preserve">. </w:t>
            </w:r>
            <w:r w:rsidR="00F06D7C" w:rsidRPr="00F06D7C">
              <w:rPr>
                <w:rFonts w:cs="Times New Roman"/>
                <w:sz w:val="24"/>
                <w:szCs w:val="24"/>
              </w:rPr>
              <w:t>Соотнесите термин, связанный с наркотической зависимостью, с его определением:</w:t>
            </w:r>
          </w:p>
          <w:p w14:paraId="7EC223B1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8E044EB" w14:textId="1E3FEAE5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F06D7C">
              <w:rPr>
                <w:rFonts w:cs="Times New Roman"/>
                <w:sz w:val="24"/>
                <w:szCs w:val="24"/>
              </w:rPr>
              <w:t>Толерантность</w:t>
            </w:r>
          </w:p>
          <w:p w14:paraId="4EC0E2E2" w14:textId="7E7B407E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F06D7C">
              <w:rPr>
                <w:rFonts w:cs="Times New Roman"/>
                <w:sz w:val="24"/>
                <w:szCs w:val="24"/>
              </w:rPr>
              <w:t>Абстинентный синдром (синдром отмены)</w:t>
            </w:r>
          </w:p>
          <w:p w14:paraId="58CCC726" w14:textId="3E26C616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F06D7C">
              <w:rPr>
                <w:rFonts w:cs="Times New Roman"/>
                <w:sz w:val="24"/>
                <w:szCs w:val="24"/>
              </w:rPr>
              <w:t>Психическая зависимость (тяга, craving)</w:t>
            </w:r>
          </w:p>
          <w:p w14:paraId="4300EED8" w14:textId="79DA5E8F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F06D7C">
              <w:rPr>
                <w:rFonts w:cs="Times New Roman"/>
                <w:sz w:val="24"/>
                <w:szCs w:val="24"/>
              </w:rPr>
              <w:t>Созависимость</w:t>
            </w:r>
          </w:p>
          <w:p w14:paraId="15D7BFD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0E7801D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А) Состояние адаптации, при котором требуется увеличение дозы</w:t>
            </w:r>
          </w:p>
          <w:p w14:paraId="1C2A8652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Б) Состояние физических и психических расстройств при резком прекращении приёма</w:t>
            </w:r>
          </w:p>
          <w:p w14:paraId="266FAA9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В) Сильное, навязчивое желание принять наркотик</w:t>
            </w:r>
          </w:p>
          <w:p w14:paraId="24F0428A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Г) Патологическое состояние значимого близкого наркозависимого</w:t>
            </w:r>
          </w:p>
          <w:p w14:paraId="7C850CE5" w14:textId="77777777" w:rsidR="005E5458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Ключ: 1-А, 2-Б, 3-В, 4-Г</w:t>
            </w:r>
          </w:p>
          <w:p w14:paraId="7487E34B" w14:textId="77777777" w:rsidR="00793C4C" w:rsidRDefault="00793C4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C27AF48" w14:textId="77777777" w:rsidR="00793C4C" w:rsidRDefault="00793C4C" w:rsidP="00793C4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558648F0" w14:textId="7F3E3E55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16. </w:t>
            </w:r>
            <w:r w:rsidRPr="00793C4C">
              <w:rPr>
                <w:rFonts w:cs="Times New Roman"/>
                <w:bCs/>
                <w:sz w:val="24"/>
                <w:szCs w:val="24"/>
              </w:rPr>
              <w:t>При проведении диагностики психологической готовности ребенка к школе психолог должен придерживаться определенной последовательности. Какая последовательность является наиболее этичной и эффективной?</w:t>
            </w:r>
          </w:p>
          <w:p w14:paraId="1BA91474" w14:textId="77777777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08263E2" w14:textId="2D2F67AF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  <w:r w:rsidRPr="00793C4C">
              <w:rPr>
                <w:rFonts w:cs="Times New Roman"/>
                <w:bCs/>
                <w:sz w:val="24"/>
                <w:szCs w:val="24"/>
              </w:rPr>
              <w:t>Установление контакта с ребенком, снятие напряжения</w:t>
            </w:r>
          </w:p>
          <w:p w14:paraId="653EA25A" w14:textId="149A9A41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lastRenderedPageBreak/>
              <w:t>2.</w:t>
            </w:r>
            <w:r w:rsidRPr="00793C4C">
              <w:rPr>
                <w:rFonts w:cs="Times New Roman"/>
                <w:bCs/>
                <w:sz w:val="24"/>
                <w:szCs w:val="24"/>
              </w:rPr>
              <w:t>Беседа с родителями (сбор анамнеза, понимание их запроса)</w:t>
            </w:r>
          </w:p>
          <w:p w14:paraId="2EE73AF3" w14:textId="01AFD163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  <w:r w:rsidRPr="00793C4C">
              <w:rPr>
                <w:rFonts w:cs="Times New Roman"/>
                <w:bCs/>
                <w:sz w:val="24"/>
                <w:szCs w:val="24"/>
              </w:rPr>
              <w:t>Проведение стандартизированных диагностических методик</w:t>
            </w:r>
          </w:p>
          <w:p w14:paraId="77CD5776" w14:textId="1C170458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4.</w:t>
            </w:r>
            <w:r w:rsidRPr="00793C4C">
              <w:rPr>
                <w:rFonts w:cs="Times New Roman"/>
                <w:bCs/>
                <w:sz w:val="24"/>
                <w:szCs w:val="24"/>
              </w:rPr>
              <w:t>Наблюдение за ребенком в естественной (игровой) или учебной ситуации</w:t>
            </w:r>
          </w:p>
          <w:p w14:paraId="1BA14C3F" w14:textId="571D3578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5.</w:t>
            </w:r>
            <w:r w:rsidRPr="00793C4C">
              <w:rPr>
                <w:rFonts w:cs="Times New Roman"/>
                <w:bCs/>
                <w:sz w:val="24"/>
                <w:szCs w:val="24"/>
              </w:rPr>
              <w:t>Анализ результатов, формулирование выводов, обсуждение с родителями</w:t>
            </w:r>
          </w:p>
          <w:p w14:paraId="15F6C277" w14:textId="77777777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68EFDD6" w14:textId="43C80E48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3C4C">
              <w:rPr>
                <w:rFonts w:cs="Times New Roman"/>
                <w:bCs/>
                <w:sz w:val="24"/>
                <w:szCs w:val="24"/>
              </w:rPr>
              <w:t xml:space="preserve">Ключ: 2, 1, 4, 3, 5 </w:t>
            </w:r>
          </w:p>
          <w:p w14:paraId="6397E8E3" w14:textId="77777777" w:rsid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F476B18" w14:textId="2034672A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17. </w:t>
            </w:r>
            <w:r w:rsidRPr="00793C4C">
              <w:rPr>
                <w:rFonts w:cs="Times New Roman"/>
                <w:bCs/>
                <w:sz w:val="24"/>
                <w:szCs w:val="24"/>
              </w:rPr>
              <w:t>Родители жалуются психологу на негативизм, упрямство и строптивость у ребенка 2,5 лет. Какая последовательность действий психолога будет наиболее адекватной?</w:t>
            </w:r>
          </w:p>
          <w:p w14:paraId="01E453F6" w14:textId="77777777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2F75A87C" w14:textId="099416C9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  <w:r w:rsidRPr="00793C4C">
              <w:rPr>
                <w:rFonts w:cs="Times New Roman"/>
                <w:bCs/>
                <w:sz w:val="24"/>
                <w:szCs w:val="24"/>
              </w:rPr>
              <w:t>Разъяснение родителям возрастных особенностей кризиса 3 лет</w:t>
            </w:r>
          </w:p>
          <w:p w14:paraId="4FCD65A7" w14:textId="1826CC45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2.</w:t>
            </w:r>
            <w:r w:rsidRPr="00793C4C">
              <w:rPr>
                <w:rFonts w:cs="Times New Roman"/>
                <w:bCs/>
                <w:sz w:val="24"/>
                <w:szCs w:val="24"/>
              </w:rPr>
              <w:t>Диагностика детско-родительских отношений, стиля воспитания</w:t>
            </w:r>
          </w:p>
          <w:p w14:paraId="15C1A8E3" w14:textId="2D39923B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  <w:r w:rsidRPr="00793C4C">
              <w:rPr>
                <w:rFonts w:cs="Times New Roman"/>
                <w:bCs/>
                <w:sz w:val="24"/>
                <w:szCs w:val="24"/>
              </w:rPr>
              <w:t>Обучение родителей конструктивным стратегиям взаимодействия</w:t>
            </w:r>
          </w:p>
          <w:p w14:paraId="4178D18D" w14:textId="17A7475C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4.</w:t>
            </w:r>
            <w:r w:rsidRPr="00793C4C">
              <w:rPr>
                <w:rFonts w:cs="Times New Roman"/>
                <w:bCs/>
                <w:sz w:val="24"/>
                <w:szCs w:val="24"/>
              </w:rPr>
              <w:t>Наблюдение за взаимодействием родителя и ребенка</w:t>
            </w:r>
          </w:p>
          <w:p w14:paraId="530BD3D5" w14:textId="6E70A348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5.</w:t>
            </w:r>
            <w:r w:rsidRPr="00793C4C">
              <w:rPr>
                <w:rFonts w:cs="Times New Roman"/>
                <w:bCs/>
                <w:sz w:val="24"/>
                <w:szCs w:val="24"/>
              </w:rPr>
              <w:t>Исключение неврологических или других медицинских причин</w:t>
            </w:r>
          </w:p>
          <w:p w14:paraId="07CA6268" w14:textId="77777777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165D769" w14:textId="5183DBE3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3C4C">
              <w:rPr>
                <w:rFonts w:cs="Times New Roman"/>
                <w:bCs/>
                <w:sz w:val="24"/>
                <w:szCs w:val="24"/>
              </w:rPr>
              <w:t xml:space="preserve">Ключ: 1, 5, 2, 4, 3 </w:t>
            </w:r>
          </w:p>
        </w:tc>
      </w:tr>
      <w:tr w:rsidR="00F7668F" w14:paraId="5B0D603F" w14:textId="77777777">
        <w:trPr>
          <w:trHeight w:val="20"/>
        </w:trPr>
        <w:tc>
          <w:tcPr>
            <w:tcW w:w="3794" w:type="dxa"/>
          </w:tcPr>
          <w:p w14:paraId="2B322AE1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lastRenderedPageBreak/>
              <w:t>ПК-3</w:t>
            </w:r>
            <w:r w:rsidRPr="00F7668F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206B3D6A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7A5F27F" w14:textId="77777777" w:rsidR="00F7668F" w:rsidRDefault="00F7668F" w:rsidP="00F7668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33C5E6DF" w14:textId="1AA1B1F8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18. </w:t>
            </w:r>
            <w:r w:rsidR="00F7668F" w:rsidRPr="00F7668F">
              <w:rPr>
                <w:rFonts w:cs="Times New Roman"/>
                <w:sz w:val="24"/>
                <w:szCs w:val="24"/>
              </w:rPr>
              <w:t>Каковы основные методы исследования в возрастной психологии?</w:t>
            </w:r>
          </w:p>
          <w:p w14:paraId="4A36C417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наблюдение, эксперимент, опрос, тестирование, метод поперечных и лонгитюдных срезов</w:t>
            </w:r>
          </w:p>
          <w:p w14:paraId="320D8058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наблюдение, тестирование, автобиографический метод, метод анализа продуктов деятельности</w:t>
            </w:r>
          </w:p>
          <w:p w14:paraId="4B018F94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наблюдение, эксперимент, опрос, тестирование, интроспекция, сравнительно-генетический метод</w:t>
            </w:r>
          </w:p>
          <w:p w14:paraId="15EDF1EA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наблюдение, автобиографический метод, метод анализа продуктов деятельности, эксперимент</w:t>
            </w:r>
          </w:p>
          <w:p w14:paraId="64666CFB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3F57DF0B" w14:textId="77777777" w:rsidR="00793C4C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2C8E11C" w14:textId="20DA0C58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19. </w:t>
            </w:r>
            <w:r w:rsidR="00F7668F" w:rsidRPr="00F7668F">
              <w:rPr>
                <w:rFonts w:cs="Times New Roman"/>
                <w:sz w:val="24"/>
                <w:szCs w:val="24"/>
              </w:rPr>
              <w:t>Возрастная психология тесно связана с такими науками:</w:t>
            </w:r>
          </w:p>
          <w:p w14:paraId="6F70AD6F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общей психологией, психологией человека, психологией труда, социальной, юридической и дифференциальной</w:t>
            </w:r>
          </w:p>
          <w:p w14:paraId="50BA795B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дифференциальной психологией, общей психологией, социальной, психологией человека, педагогической психологией</w:t>
            </w:r>
          </w:p>
          <w:p w14:paraId="1CCE768C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общей психологией, психологией человека, социальной, педагогической и юридической психологией</w:t>
            </w:r>
          </w:p>
          <w:p w14:paraId="37A68E3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дифференциальной психологией, психологией человека, юридической психологией</w:t>
            </w:r>
          </w:p>
          <w:p w14:paraId="0BAA6DAF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Б</w:t>
            </w:r>
          </w:p>
          <w:p w14:paraId="0F66FE5A" w14:textId="24E243B2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20. </w:t>
            </w:r>
            <w:r w:rsidR="00F7668F" w:rsidRPr="00F7668F">
              <w:rPr>
                <w:rFonts w:cs="Times New Roman"/>
                <w:sz w:val="24"/>
                <w:szCs w:val="24"/>
              </w:rPr>
              <w:t>Что является центральными новообразованиями дошкольного возраста?</w:t>
            </w:r>
          </w:p>
          <w:p w14:paraId="7D388321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устойчивость внимания и потребность в достижении успеха</w:t>
            </w:r>
          </w:p>
          <w:p w14:paraId="7C0B9148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соподчинение мотивов и самосознание</w:t>
            </w:r>
          </w:p>
          <w:p w14:paraId="62D16094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избирательность восприятия и саморефлексия</w:t>
            </w:r>
          </w:p>
          <w:p w14:paraId="1572FD7D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все вышеперечисленное</w:t>
            </w:r>
          </w:p>
          <w:p w14:paraId="37F63B65" w14:textId="7773513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Б</w:t>
            </w:r>
          </w:p>
          <w:p w14:paraId="4CFD269B" w14:textId="3454E587" w:rsidR="00F7668F" w:rsidRDefault="00F7668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C1F558C" w14:textId="1969AE9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A60953" w:rsidRPr="00A60953">
              <w:rPr>
                <w:bCs/>
                <w:sz w:val="24"/>
                <w:szCs w:val="24"/>
              </w:rPr>
              <w:t>Какие факторы необходимо учитывать при выборе профессии?</w:t>
            </w:r>
          </w:p>
          <w:p w14:paraId="3921D3D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Интересы и склонности личности</w:t>
            </w:r>
          </w:p>
          <w:p w14:paraId="61C7F1B5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Способности и уровень развития необходимых качеств</w:t>
            </w:r>
          </w:p>
          <w:p w14:paraId="4E90A57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Ценности и жизненные приоритеты</w:t>
            </w:r>
          </w:p>
          <w:p w14:paraId="1E28919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Состояние здоровья и физические возможности</w:t>
            </w:r>
          </w:p>
          <w:p w14:paraId="1566DD2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будущую зарплату</w:t>
            </w:r>
          </w:p>
          <w:p w14:paraId="53237F4B" w14:textId="263FB01C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01CBD671" w14:textId="58891B81" w:rsidR="00F7668F" w:rsidRDefault="00F7668F" w:rsidP="00F7668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установление </w:t>
            </w:r>
            <w:r w:rsidR="00793C4C">
              <w:rPr>
                <w:rFonts w:cs="Times New Roman"/>
                <w:b/>
                <w:bCs/>
                <w:sz w:val="24"/>
                <w:szCs w:val="24"/>
              </w:rPr>
              <w:t>последовательности</w:t>
            </w:r>
          </w:p>
          <w:p w14:paraId="2094B94B" w14:textId="77777777" w:rsidR="00793C4C" w:rsidRDefault="00793C4C" w:rsidP="00F7668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30B097AD" w14:textId="71C50F5D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Pr="00793C4C">
              <w:rPr>
                <w:rFonts w:cs="Times New Roman"/>
                <w:sz w:val="24"/>
                <w:szCs w:val="24"/>
              </w:rPr>
              <w:t>Психолог анализирует игровую деятельность детей разного возраста. Какая последовательность смены видов игры соответствует возрастной динамике?</w:t>
            </w:r>
          </w:p>
          <w:p w14:paraId="01B78A9D" w14:textId="7777777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94D5670" w14:textId="41150292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793C4C">
              <w:rPr>
                <w:rFonts w:cs="Times New Roman"/>
                <w:sz w:val="24"/>
                <w:szCs w:val="24"/>
              </w:rPr>
              <w:t>Одиночная предметно-манипулятивная игра (1-1,5 года)</w:t>
            </w:r>
          </w:p>
          <w:p w14:paraId="26FA09BE" w14:textId="3A26D8FA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793C4C">
              <w:rPr>
                <w:rFonts w:cs="Times New Roman"/>
                <w:sz w:val="24"/>
                <w:szCs w:val="24"/>
              </w:rPr>
              <w:t>Процессуальная игра (2-3 года)</w:t>
            </w:r>
          </w:p>
          <w:p w14:paraId="61547C96" w14:textId="725BCC0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793C4C">
              <w:rPr>
                <w:rFonts w:cs="Times New Roman"/>
                <w:sz w:val="24"/>
                <w:szCs w:val="24"/>
              </w:rPr>
              <w:t>Сюжетно-отобразительная игра (2,5-3,5 года)</w:t>
            </w:r>
          </w:p>
          <w:p w14:paraId="013C7A09" w14:textId="497E705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793C4C">
              <w:rPr>
                <w:rFonts w:cs="Times New Roman"/>
                <w:sz w:val="24"/>
                <w:szCs w:val="24"/>
              </w:rPr>
              <w:t>Сюжетно-ролевая игра (3,5-6/7 лет)</w:t>
            </w:r>
          </w:p>
          <w:p w14:paraId="08226232" w14:textId="6766F702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Pr="00793C4C">
              <w:rPr>
                <w:rFonts w:cs="Times New Roman"/>
                <w:sz w:val="24"/>
                <w:szCs w:val="24"/>
              </w:rPr>
              <w:t>Игра с правилами (старший дошкольный / младший школьный возраст)</w:t>
            </w:r>
          </w:p>
          <w:p w14:paraId="2A1DD11D" w14:textId="7777777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4EC064F" w14:textId="41C3AEB2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3C4C">
              <w:rPr>
                <w:rFonts w:cs="Times New Roman"/>
                <w:sz w:val="24"/>
                <w:szCs w:val="24"/>
              </w:rPr>
              <w:t xml:space="preserve">Ключ: 1, 2, 3, 4, 5 </w:t>
            </w:r>
          </w:p>
          <w:p w14:paraId="744155A7" w14:textId="77777777" w:rsid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801B2CA" w14:textId="7F1C1060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Pr="00793C4C">
              <w:rPr>
                <w:rFonts w:cs="Times New Roman"/>
                <w:sz w:val="24"/>
                <w:szCs w:val="24"/>
              </w:rPr>
              <w:t>Психолог в школе сталкивается с ситуацией немотивированной агрессии у подростка 14 лет. Какова наиболее обоснованная последовательность шагов психолога?</w:t>
            </w:r>
          </w:p>
          <w:p w14:paraId="44349CDD" w14:textId="7777777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3172ADF1" w14:textId="620D8ED6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793C4C">
              <w:rPr>
                <w:rFonts w:cs="Times New Roman"/>
                <w:sz w:val="24"/>
                <w:szCs w:val="24"/>
              </w:rPr>
              <w:t>Установление доверительного контакта с подростком</w:t>
            </w:r>
          </w:p>
          <w:p w14:paraId="1787C05C" w14:textId="15A304DF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793C4C">
              <w:rPr>
                <w:rFonts w:cs="Times New Roman"/>
                <w:sz w:val="24"/>
                <w:szCs w:val="24"/>
              </w:rPr>
              <w:t>Сбор информации о ситуации (у учителей, свидетелей, самого подростка)</w:t>
            </w:r>
          </w:p>
          <w:p w14:paraId="4DEB39AD" w14:textId="2A572845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793C4C">
              <w:rPr>
                <w:rFonts w:cs="Times New Roman"/>
                <w:sz w:val="24"/>
                <w:szCs w:val="24"/>
              </w:rPr>
              <w:t>Анализ контекста и возможных причин</w:t>
            </w:r>
          </w:p>
          <w:p w14:paraId="54107AC9" w14:textId="4D882971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4.</w:t>
            </w:r>
            <w:r w:rsidRPr="00793C4C">
              <w:rPr>
                <w:rFonts w:cs="Times New Roman"/>
                <w:sz w:val="24"/>
                <w:szCs w:val="24"/>
              </w:rPr>
              <w:t>Оценка уровня агрессии, ее форм и частоты</w:t>
            </w:r>
          </w:p>
          <w:p w14:paraId="1743622A" w14:textId="6033BA99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Pr="00793C4C">
              <w:rPr>
                <w:rFonts w:cs="Times New Roman"/>
                <w:sz w:val="24"/>
                <w:szCs w:val="24"/>
              </w:rPr>
              <w:t>Выбор и реализация коррекционной/развивающей программы</w:t>
            </w:r>
          </w:p>
          <w:p w14:paraId="0F19A360" w14:textId="7777777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59D639A" w14:textId="494FAAF8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3C4C">
              <w:rPr>
                <w:rFonts w:cs="Times New Roman"/>
                <w:sz w:val="24"/>
                <w:szCs w:val="24"/>
              </w:rPr>
              <w:t xml:space="preserve">Ключ: 1, 2, 4, 3, 5 </w:t>
            </w:r>
          </w:p>
          <w:p w14:paraId="77A1CE0D" w14:textId="77777777" w:rsid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8489411" w14:textId="1A12F79D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Pr="00793C4C">
              <w:rPr>
                <w:rFonts w:cs="Times New Roman"/>
                <w:sz w:val="24"/>
                <w:szCs w:val="24"/>
              </w:rPr>
              <w:t>Установите последовательность возрастных периодов в порядке увеличения важности и сложности темы поиска смысла жизни (начиная с наименее выраженной):</w:t>
            </w:r>
          </w:p>
          <w:p w14:paraId="03651A95" w14:textId="7777777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8B987C4" w14:textId="20B95E08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793C4C">
              <w:rPr>
                <w:rFonts w:cs="Times New Roman"/>
                <w:sz w:val="24"/>
                <w:szCs w:val="24"/>
              </w:rPr>
              <w:t>Поздняя взрослость и старость</w:t>
            </w:r>
          </w:p>
          <w:p w14:paraId="609A4889" w14:textId="2E22D2EE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793C4C">
              <w:rPr>
                <w:rFonts w:cs="Times New Roman"/>
                <w:sz w:val="24"/>
                <w:szCs w:val="24"/>
              </w:rPr>
              <w:t>Подростковый возраст</w:t>
            </w:r>
          </w:p>
          <w:p w14:paraId="19DDA3E9" w14:textId="483630BD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793C4C">
              <w:rPr>
                <w:rFonts w:cs="Times New Roman"/>
                <w:sz w:val="24"/>
                <w:szCs w:val="24"/>
              </w:rPr>
              <w:t>Ранняя взрослость (молодость)</w:t>
            </w:r>
          </w:p>
          <w:p w14:paraId="66E5E9F3" w14:textId="50D8BF93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793C4C">
              <w:rPr>
                <w:rFonts w:cs="Times New Roman"/>
                <w:sz w:val="24"/>
                <w:szCs w:val="24"/>
              </w:rPr>
              <w:t>Зрелость (средний возраст)</w:t>
            </w:r>
          </w:p>
          <w:p w14:paraId="1D4CF3FC" w14:textId="253BE5FB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  <w:r w:rsidRPr="00793C4C">
              <w:rPr>
                <w:rFonts w:cs="Times New Roman"/>
                <w:sz w:val="24"/>
                <w:szCs w:val="24"/>
              </w:rPr>
              <w:t>Дошкольный и младший школьный возраст</w:t>
            </w:r>
          </w:p>
          <w:p w14:paraId="2C38C2D2" w14:textId="77777777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D27AA16" w14:textId="4647C0D4" w:rsidR="00793C4C" w:rsidRPr="00793C4C" w:rsidRDefault="00793C4C" w:rsidP="00793C4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793C4C">
              <w:rPr>
                <w:rFonts w:cs="Times New Roman"/>
                <w:sz w:val="24"/>
                <w:szCs w:val="24"/>
              </w:rPr>
              <w:t xml:space="preserve">Ключ: 5, 2, 3, 4, 1 </w:t>
            </w:r>
          </w:p>
          <w:p w14:paraId="4D1FE126" w14:textId="77777777" w:rsidR="00F7668F" w:rsidRDefault="00F7668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557001A3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t>ОПК-3</w:t>
            </w:r>
            <w:r w:rsidRPr="00F7668F">
              <w:rPr>
                <w:bCs/>
                <w:sz w:val="24"/>
                <w:szCs w:val="24"/>
              </w:rP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1BFDDF1F" w14:textId="5B7247A2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668F" w:rsidRPr="00F7668F">
              <w:rPr>
                <w:bCs/>
                <w:sz w:val="24"/>
                <w:szCs w:val="24"/>
              </w:rPr>
              <w:t>Что является центральным новообразованием ранней юности?</w:t>
            </w:r>
          </w:p>
          <w:p w14:paraId="75655DA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чувство взрослости</w:t>
            </w:r>
          </w:p>
          <w:p w14:paraId="4CC7EFF8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внутренний план действий</w:t>
            </w:r>
          </w:p>
          <w:p w14:paraId="2D4DDE6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профессиональное и личностное самоопределение</w:t>
            </w:r>
          </w:p>
          <w:p w14:paraId="1F5AD39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ничего из вышеперечисленного</w:t>
            </w:r>
          </w:p>
          <w:p w14:paraId="7A731E9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В</w:t>
            </w:r>
          </w:p>
          <w:p w14:paraId="212958B6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428F11B8" w14:textId="265FCD8C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668F" w:rsidRPr="00F7668F">
              <w:rPr>
                <w:bCs/>
                <w:sz w:val="24"/>
                <w:szCs w:val="24"/>
              </w:rPr>
              <w:t>Какова ведущая деятельность в подростковом возрасте?</w:t>
            </w:r>
          </w:p>
          <w:p w14:paraId="05A796E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учебная деятельность</w:t>
            </w:r>
          </w:p>
          <w:p w14:paraId="09554509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общение со сверстниками</w:t>
            </w:r>
          </w:p>
          <w:p w14:paraId="27461C5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lastRenderedPageBreak/>
              <w:t>В) трудовая деятельность</w:t>
            </w:r>
          </w:p>
          <w:p w14:paraId="47B95C8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все вышеперечисленное</w:t>
            </w:r>
          </w:p>
          <w:p w14:paraId="2D1F0EE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4A3880AC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67FA749E" w14:textId="3A30696C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668F" w:rsidRPr="00F7668F">
              <w:rPr>
                <w:bCs/>
                <w:sz w:val="24"/>
                <w:szCs w:val="24"/>
              </w:rPr>
              <w:t>Референтная группа для подростка – это…</w:t>
            </w:r>
          </w:p>
          <w:p w14:paraId="0E58CB9C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люди, на которых он хочет быть похож</w:t>
            </w:r>
          </w:p>
          <w:p w14:paraId="7F87DCF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люди, с которыми он конфликтует</w:t>
            </w:r>
          </w:p>
          <w:p w14:paraId="1A34B98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родители и близкие</w:t>
            </w:r>
          </w:p>
          <w:p w14:paraId="73BE9375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все вышеперечисленное</w:t>
            </w:r>
          </w:p>
          <w:p w14:paraId="669EE434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62A4ADFE" w14:textId="3E8099F3" w:rsidR="00A72BF1" w:rsidRDefault="00A72BF1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FD11576" w14:textId="09F59124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60953" w:rsidRPr="00A60953">
              <w:rPr>
                <w:bCs/>
                <w:sz w:val="24"/>
                <w:szCs w:val="24"/>
              </w:rPr>
              <w:t>Какие методы используются в профконсультировании для диагностики способностей подростка?</w:t>
            </w:r>
          </w:p>
          <w:p w14:paraId="23312DFB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Тесты интеллекта (общего и специального)</w:t>
            </w:r>
          </w:p>
          <w:p w14:paraId="30BDAF0E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Тесты достижений (академических, профессиональных)</w:t>
            </w:r>
          </w:p>
          <w:p w14:paraId="77F180C0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Опросники профессиональных интересов (например, Голланда)</w:t>
            </w:r>
          </w:p>
          <w:p w14:paraId="06E54FB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Анализ биографических данных, резюме</w:t>
            </w:r>
          </w:p>
          <w:p w14:paraId="262F2294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Проективные методики (для оценки мотивации, склонностей)</w:t>
            </w:r>
          </w:p>
          <w:p w14:paraId="794E431B" w14:textId="174DFE10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 xml:space="preserve">Ключ: А, Б, В, Г </w:t>
            </w:r>
            <w:bookmarkStart w:id="0" w:name="_GoBack"/>
            <w:bookmarkEnd w:id="0"/>
          </w:p>
          <w:p w14:paraId="6BADDAF0" w14:textId="77777777" w:rsidR="00793C4C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7A214525" w14:textId="70823306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60953" w:rsidRPr="00A60953">
              <w:rPr>
                <w:bCs/>
                <w:sz w:val="24"/>
                <w:szCs w:val="24"/>
              </w:rPr>
              <w:t>Какие задачи решает психологическое исследование подростков по вопросам профессии и карьеры?</w:t>
            </w:r>
          </w:p>
          <w:p w14:paraId="696698F8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Помощь в самопознании (интересы, способности, ценности, личностные особенности)</w:t>
            </w:r>
          </w:p>
          <w:p w14:paraId="20075E1A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Предоставление информации о мире профессий, рынке труда, требованиях профессий</w:t>
            </w:r>
          </w:p>
          <w:p w14:paraId="55B1D68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Помощь в принятии решения о выборе профессии или изменении карьерного пути</w:t>
            </w:r>
          </w:p>
          <w:p w14:paraId="227FACA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Непосредственное трудоустройство клиента</w:t>
            </w:r>
          </w:p>
          <w:p w14:paraId="219683C7" w14:textId="67AAA623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Помощь в профессиональной адаптации, преодолении карьерных кризисов</w:t>
            </w:r>
          </w:p>
          <w:p w14:paraId="60CE5BF5" w14:textId="77777777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Д</w:t>
            </w:r>
          </w:p>
          <w:p w14:paraId="429980C2" w14:textId="688210E0" w:rsidR="005B5107" w:rsidRDefault="00A72BF1" w:rsidP="00A60953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br/>
            </w:r>
            <w:r w:rsidR="005B5107"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46451C31" w14:textId="1E92C97C" w:rsidR="001B7636" w:rsidRDefault="001B7636" w:rsidP="00F06D7C">
            <w:pPr>
              <w:spacing w:after="0"/>
              <w:rPr>
                <w:sz w:val="24"/>
                <w:szCs w:val="24"/>
              </w:rPr>
            </w:pPr>
          </w:p>
          <w:p w14:paraId="1DF8580B" w14:textId="38E4F0D8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синдромом психического заболевания детского возраста и его характерными признаками:</w:t>
            </w:r>
          </w:p>
          <w:p w14:paraId="5B567057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Синдром гиперактивности</w:t>
            </w:r>
          </w:p>
          <w:p w14:paraId="1E20AB59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Синдромы страхов</w:t>
            </w:r>
          </w:p>
          <w:p w14:paraId="665A44D4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lastRenderedPageBreak/>
              <w:t>В) Синдром уходов и бродяжничества (дромомания)</w:t>
            </w:r>
          </w:p>
          <w:p w14:paraId="300F6E81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Синдромы аутистического спектра</w:t>
            </w:r>
          </w:p>
          <w:p w14:paraId="5B0F1D82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6DEBEB7A" w14:textId="30F93A89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выражается в повторяющихся уходах из дома или образовательного учреждения</w:t>
            </w:r>
          </w:p>
          <w:p w14:paraId="0EB58CB4" w14:textId="223C8F9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наблюдается отсутствие потребности в контакте с окружающими, эмоциональная холодность, страх новизны</w:t>
            </w:r>
          </w:p>
          <w:p w14:paraId="65E37FB9" w14:textId="00327AC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неусидчивость, отвлекаемость, импульсивность, повышенная двигательная активность</w:t>
            </w:r>
          </w:p>
          <w:p w14:paraId="63A7CE19" w14:textId="37BB9885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психопатологические образования, проявления аффективного уровня нервно-психического реагирования</w:t>
            </w:r>
          </w:p>
          <w:p w14:paraId="379A728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3B281F33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Б-4, В-1, Г-2</w:t>
            </w:r>
          </w:p>
          <w:p w14:paraId="730878E3" w14:textId="77777777" w:rsidR="00793C4C" w:rsidRDefault="00793C4C" w:rsidP="00A60953">
            <w:pPr>
              <w:spacing w:after="0"/>
              <w:rPr>
                <w:sz w:val="24"/>
                <w:szCs w:val="24"/>
              </w:rPr>
            </w:pPr>
          </w:p>
          <w:p w14:paraId="2DACCFF2" w14:textId="625BA7C5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A60953" w:rsidRPr="00A60953">
              <w:rPr>
                <w:sz w:val="24"/>
                <w:szCs w:val="24"/>
              </w:rPr>
              <w:t>Установите соответствие между основными видами детских и подростковых неврозов и формами их проявления:</w:t>
            </w:r>
          </w:p>
          <w:p w14:paraId="59B2331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Истерический невроз</w:t>
            </w:r>
          </w:p>
          <w:p w14:paraId="245E8100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Невроз навязчивостей</w:t>
            </w:r>
          </w:p>
          <w:p w14:paraId="5887A4B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Ипохондрический невроз</w:t>
            </w:r>
          </w:p>
          <w:p w14:paraId="66C68712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Логоневроз (заикание)</w:t>
            </w:r>
          </w:p>
          <w:p w14:paraId="6938BD24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40BCF4BB" w14:textId="7E198598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у подростков — болезненный страх за здоровье, вегетативные расстройства</w:t>
            </w:r>
          </w:p>
          <w:p w14:paraId="2C057DEE" w14:textId="2865677F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Судороги мышц речевого аппарата, нарушения речевого дыхания</w:t>
            </w:r>
          </w:p>
          <w:p w14:paraId="69BCDEB0" w14:textId="1D4096BB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возникает из-за стресса и истерических черт — рыдания, крики, падение на пол</w:t>
            </w:r>
          </w:p>
          <w:p w14:paraId="0DB7EDDE" w14:textId="5F5845B3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У младших школьников — страх заражения, фобии, обсессивные движения</w:t>
            </w:r>
          </w:p>
          <w:p w14:paraId="642D0EA6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3AD1BE5A" w14:textId="2F97EE91" w:rsidR="001B7636" w:rsidRPr="005B5107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Б-4, В-1, Г-2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0766A104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lastRenderedPageBreak/>
              <w:t>ОПК-4</w:t>
            </w:r>
            <w:r w:rsidRPr="00F7668F">
              <w:rPr>
                <w:bCs/>
                <w:sz w:val="24"/>
                <w:szCs w:val="24"/>
              </w:rPr>
              <w:t xml:space="preserve"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</w:t>
            </w:r>
            <w:r w:rsidRPr="00F7668F">
              <w:rPr>
                <w:bCs/>
                <w:sz w:val="24"/>
                <w:szCs w:val="24"/>
              </w:rPr>
              <w:lastRenderedPageBreak/>
              <w:t>диагностики и экспертизы, а также представлять обратную связь по ним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lastRenderedPageBreak/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841439A" w14:textId="2ABF33B2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F7668F" w:rsidRPr="00F7668F">
              <w:rPr>
                <w:sz w:val="24"/>
                <w:szCs w:val="24"/>
              </w:rPr>
              <w:t>Стратегия перинатального психолога:</w:t>
            </w:r>
          </w:p>
          <w:p w14:paraId="3ACB4E4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Дать максимум информации беременной женщине…</w:t>
            </w:r>
          </w:p>
          <w:p w14:paraId="2487B445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Снижение тревоги и поиск ресурса для безопасного проживания беременности и родов</w:t>
            </w:r>
          </w:p>
          <w:p w14:paraId="051B7BCF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Настроить женщину на идеальное проживание…</w:t>
            </w:r>
          </w:p>
          <w:p w14:paraId="0A696548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Верно все вышеперечисленное</w:t>
            </w:r>
          </w:p>
          <w:p w14:paraId="085F2DA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Б</w:t>
            </w:r>
          </w:p>
          <w:p w14:paraId="0948637F" w14:textId="457E36E1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9. </w:t>
            </w:r>
            <w:r w:rsidR="00F7668F" w:rsidRPr="00F7668F">
              <w:rPr>
                <w:sz w:val="24"/>
                <w:szCs w:val="24"/>
              </w:rPr>
              <w:t>Подросток постоянно считает окна третьего этажа… Определите ведущий синдром:</w:t>
            </w:r>
          </w:p>
          <w:p w14:paraId="391DA221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невроз навязчивых состояний</w:t>
            </w:r>
          </w:p>
          <w:p w14:paraId="40E19F2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невроз астенический</w:t>
            </w:r>
          </w:p>
          <w:p w14:paraId="2AA3B333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невроз истерический</w:t>
            </w:r>
          </w:p>
          <w:p w14:paraId="651E740E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шизофрения</w:t>
            </w:r>
          </w:p>
          <w:p w14:paraId="5C5736B1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А</w:t>
            </w:r>
          </w:p>
          <w:p w14:paraId="6AD52618" w14:textId="77777777" w:rsidR="00793C4C" w:rsidRDefault="00793C4C" w:rsidP="00F7668F">
            <w:pPr>
              <w:spacing w:after="0"/>
              <w:rPr>
                <w:sz w:val="24"/>
                <w:szCs w:val="24"/>
              </w:rPr>
            </w:pPr>
          </w:p>
          <w:p w14:paraId="0294E79A" w14:textId="15BB6123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F7668F" w:rsidRPr="00F7668F">
              <w:rPr>
                <w:sz w:val="24"/>
                <w:szCs w:val="24"/>
              </w:rPr>
              <w:t>Какой метод работы наименее подходит для консультирования детей дошкольного возраста?</w:t>
            </w:r>
          </w:p>
          <w:p w14:paraId="2585AC34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Игровая терапия</w:t>
            </w:r>
          </w:p>
          <w:p w14:paraId="142C15A5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Рисуночные методики</w:t>
            </w:r>
          </w:p>
          <w:p w14:paraId="7A4721BF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Длительные вербальные интерпретации и анализ</w:t>
            </w:r>
          </w:p>
          <w:p w14:paraId="15E68F2E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Сказкотерапия</w:t>
            </w:r>
          </w:p>
          <w:p w14:paraId="79D4A787" w14:textId="490F95AD" w:rsidR="00F166E0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В</w:t>
            </w:r>
          </w:p>
          <w:p w14:paraId="158568F7" w14:textId="4AED19FE" w:rsidR="001B7636" w:rsidRPr="001B7636" w:rsidRDefault="004B686C" w:rsidP="00F06D7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588CFA16" w14:textId="0D40C7D6" w:rsidR="00A60953" w:rsidRPr="00A60953" w:rsidRDefault="00793C4C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="00A60953" w:rsidRPr="00A60953">
              <w:rPr>
                <w:sz w:val="24"/>
                <w:szCs w:val="24"/>
              </w:rPr>
              <w:t>Установите соответствие между основными видами задержки психического развития (ЗПР) и их характерными признаками:</w:t>
            </w:r>
          </w:p>
          <w:p w14:paraId="3362F97B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ЗПР конституционального генеза</w:t>
            </w:r>
          </w:p>
          <w:p w14:paraId="7709B534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ЗПР соматогенного генеза</w:t>
            </w:r>
          </w:p>
          <w:p w14:paraId="4A797DB5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ЗПР психогенного генеза</w:t>
            </w:r>
          </w:p>
          <w:p w14:paraId="31D85F4C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ЗПР церебрально-органического генеза</w:t>
            </w:r>
          </w:p>
          <w:p w14:paraId="54CCB894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4CD1FB07" w14:textId="6CF06E97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A60953">
              <w:rPr>
                <w:sz w:val="24"/>
                <w:szCs w:val="24"/>
              </w:rPr>
              <w:t>обусловлена неблагоприятными социальными условиями (безнадзорность, гиперопека)</w:t>
            </w:r>
          </w:p>
          <w:p w14:paraId="2E981FA6" w14:textId="14D29D3F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A60953">
              <w:rPr>
                <w:sz w:val="24"/>
                <w:szCs w:val="24"/>
              </w:rPr>
              <w:t>обусловлена замедлением созревания ЦНС, гармонический инфантилизм</w:t>
            </w:r>
          </w:p>
          <w:p w14:paraId="1D02F08F" w14:textId="73C904AF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60953">
              <w:rPr>
                <w:sz w:val="24"/>
                <w:szCs w:val="24"/>
              </w:rPr>
              <w:t>обусловлена первичным негрубым органическим поражением головного мозга</w:t>
            </w:r>
          </w:p>
          <w:p w14:paraId="14D35BD8" w14:textId="512932FA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A60953">
              <w:rPr>
                <w:sz w:val="24"/>
                <w:szCs w:val="24"/>
              </w:rPr>
              <w:t>обусловлена тяжелыми соматическими заболеваниями в раннем возрасте</w:t>
            </w:r>
          </w:p>
          <w:p w14:paraId="0B77224C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746B7341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lastRenderedPageBreak/>
              <w:t>Ключ: А-2, Б-4, В-1, Г-3</w:t>
            </w:r>
          </w:p>
          <w:p w14:paraId="5C11940D" w14:textId="3D2C236C" w:rsidR="00A60953" w:rsidRPr="00A60953" w:rsidRDefault="00793C4C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терминами, связанными с тревожностью у подростков, и их определениями:</w:t>
            </w:r>
          </w:p>
          <w:p w14:paraId="296996C8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Алекситимия</w:t>
            </w:r>
          </w:p>
          <w:p w14:paraId="52CA4B40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Катастрофизация</w:t>
            </w:r>
          </w:p>
          <w:p w14:paraId="35B5B2DD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Гиперконтроль</w:t>
            </w:r>
          </w:p>
          <w:p w14:paraId="169B8F3F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Избегающее поведение</w:t>
            </w:r>
          </w:p>
          <w:p w14:paraId="68D317E3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05483B8E" w14:textId="6575983A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Паттерн поведения, направленный на предотвращение контакта с тревожащими стимулами</w:t>
            </w:r>
          </w:p>
          <w:p w14:paraId="3F217321" w14:textId="0C88D714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Потребность постоянно держать все аспекты жизни под максимальным контролем</w:t>
            </w:r>
          </w:p>
          <w:p w14:paraId="014A89D7" w14:textId="0E1B252E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Когнитивное искажение — предвидение и преувеличение наихудшего исхода</w:t>
            </w:r>
          </w:p>
          <w:p w14:paraId="2396B035" w14:textId="10525FE9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Трудность в осознании, различении и вербальном описании собственных эмоций</w:t>
            </w:r>
          </w:p>
          <w:p w14:paraId="66F2B672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0F96A733" w14:textId="084E2CEA" w:rsidR="00F06D7C" w:rsidRPr="004B686C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А-4, Б-3, В-2, Г-1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1D5C6E83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lastRenderedPageBreak/>
              <w:t>ПК-1</w:t>
            </w:r>
            <w:r w:rsidRPr="00F7668F">
              <w:rPr>
                <w:bCs/>
                <w:sz w:val="24"/>
                <w:szCs w:val="24"/>
              </w:rPr>
              <w:t>. Способен разрабатывать и реализовывать программы психо логического просвещения населения, повышения психологической защищенности и предупреждения психо логического неблагополучия граждан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51564D2" w14:textId="26CFCE50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F7668F" w:rsidRPr="00F7668F">
              <w:rPr>
                <w:sz w:val="24"/>
                <w:szCs w:val="24"/>
              </w:rPr>
              <w:t>Почему установление доверительного контакта особенно важно на начальном этапе исследования у подростка?</w:t>
            </w:r>
          </w:p>
          <w:p w14:paraId="60C9B38A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Подростки изначально склонны доверять незнакомым взрослым</w:t>
            </w:r>
          </w:p>
          <w:p w14:paraId="34F99A83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Это требование школьной администрации</w:t>
            </w:r>
          </w:p>
          <w:p w14:paraId="66A96436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Это позволяет консультанту быстрее сообщить о проблемах подростка его родителям</w:t>
            </w:r>
          </w:p>
          <w:p w14:paraId="0B76568B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Подростки часто настроены скептически или враждебно к взрослым…</w:t>
            </w:r>
          </w:p>
          <w:p w14:paraId="55E2CDB0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Г</w:t>
            </w:r>
          </w:p>
          <w:p w14:paraId="38F00ED3" w14:textId="77777777" w:rsidR="00793C4C" w:rsidRDefault="00793C4C" w:rsidP="00F7668F">
            <w:pPr>
              <w:spacing w:after="0"/>
              <w:rPr>
                <w:sz w:val="24"/>
                <w:szCs w:val="24"/>
              </w:rPr>
            </w:pPr>
          </w:p>
          <w:p w14:paraId="21266D1E" w14:textId="7EE00224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F7668F" w:rsidRPr="00F7668F">
              <w:rPr>
                <w:sz w:val="24"/>
                <w:szCs w:val="24"/>
              </w:rPr>
              <w:t>Какая задача является ключевой в обследовании подростков?</w:t>
            </w:r>
          </w:p>
          <w:p w14:paraId="5A34E65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Обеспечить быструю адаптацию к требованиям взрослого мира…</w:t>
            </w:r>
          </w:p>
          <w:p w14:paraId="3A75C4F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lastRenderedPageBreak/>
              <w:t>Б) Помочь родителям установить тотальный контроль…</w:t>
            </w:r>
          </w:p>
          <w:p w14:paraId="531303E3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Сфокусироваться исключительно на учебных достижениях</w:t>
            </w:r>
          </w:p>
          <w:p w14:paraId="1B88FD7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Содействовать формированию идентичности, принятию себя…</w:t>
            </w:r>
          </w:p>
          <w:p w14:paraId="7170D4E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Г</w:t>
            </w:r>
          </w:p>
          <w:p w14:paraId="1E471C61" w14:textId="27EABF83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="00F7668F" w:rsidRPr="00F7668F">
              <w:rPr>
                <w:sz w:val="24"/>
                <w:szCs w:val="24"/>
              </w:rPr>
              <w:t>Для сохранения психического здоровья подросткам-носителям этого радикала предпочтителен узкий и стабильный круг общения…</w:t>
            </w:r>
          </w:p>
          <w:p w14:paraId="29186857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Шизоидная акцентуация</w:t>
            </w:r>
          </w:p>
          <w:p w14:paraId="2867A6C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Паранойяльная акцентуация</w:t>
            </w:r>
          </w:p>
          <w:p w14:paraId="2B76CE1B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Психастенический акцентуированный радикал</w:t>
            </w:r>
          </w:p>
          <w:p w14:paraId="07CDAE2A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Эксплозивный акцентуированный радикал</w:t>
            </w:r>
          </w:p>
          <w:p w14:paraId="2C6C9D5C" w14:textId="789F3841" w:rsidR="00F06D7C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А</w:t>
            </w:r>
          </w:p>
          <w:p w14:paraId="1FB62A64" w14:textId="6E586A46" w:rsidR="005D7DD5" w:rsidRDefault="00A60953" w:rsidP="00F166E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 задания на </w:t>
            </w:r>
            <w:r w:rsidR="005D7DD5" w:rsidRPr="005D7DD5">
              <w:rPr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71C3406C" w14:textId="419CEF4A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типами фобий у подростков и их характерными примерами:</w:t>
            </w:r>
          </w:p>
          <w:p w14:paraId="6A8B6193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Специфическая (изолированная) фобия (животного типа)</w:t>
            </w:r>
          </w:p>
          <w:p w14:paraId="002B2570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Специфическая фобия (ситуативного типа)</w:t>
            </w:r>
          </w:p>
          <w:p w14:paraId="1247F5C8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Специфическая фобия (природной среды)</w:t>
            </w:r>
          </w:p>
          <w:p w14:paraId="6DACC70E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Социальная фобия</w:t>
            </w:r>
          </w:p>
          <w:p w14:paraId="185D64A6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51EAE409" w14:textId="33AFE86A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Страх публичных выступлений, приема пищи в присутствии других</w:t>
            </w:r>
          </w:p>
          <w:p w14:paraId="3B3AFBCC" w14:textId="41A1557B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Страх пауков, змей, собак</w:t>
            </w:r>
          </w:p>
          <w:p w14:paraId="60DA825F" w14:textId="297B0144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Страх высоты, грозы, воды</w:t>
            </w:r>
          </w:p>
          <w:p w14:paraId="39C8585E" w14:textId="7C0E2B08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Страх полетов на самолете, поездок в лифте, нахождения на мостах</w:t>
            </w:r>
          </w:p>
          <w:p w14:paraId="55F2F087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640257D6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А-2, Б-4, В-3, Г-1</w:t>
            </w:r>
          </w:p>
          <w:p w14:paraId="30E0907E" w14:textId="77777777" w:rsidR="00793C4C" w:rsidRDefault="00793C4C" w:rsidP="00A60953">
            <w:pPr>
              <w:spacing w:after="0"/>
              <w:rPr>
                <w:sz w:val="24"/>
                <w:szCs w:val="24"/>
              </w:rPr>
            </w:pPr>
          </w:p>
          <w:p w14:paraId="52AC22A8" w14:textId="3E6B7AD9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="00A60953" w:rsidRPr="00A60953">
              <w:rPr>
                <w:sz w:val="24"/>
                <w:szCs w:val="24"/>
              </w:rPr>
              <w:t>Соотнесите возрастную группу с ключевой задачей развития или типичным кризисом:</w:t>
            </w:r>
          </w:p>
          <w:p w14:paraId="30BA6751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Дошкольный и младший школьный возраст (3-10 лет)</w:t>
            </w:r>
          </w:p>
          <w:p w14:paraId="7A1A518F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Подростковый возраст (11-17 лет)</w:t>
            </w:r>
          </w:p>
          <w:p w14:paraId="5EB7D18F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Ранняя взрослость (18-35 лет)</w:t>
            </w:r>
          </w:p>
          <w:p w14:paraId="4CEF4978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Поздняя взрослость и старость (60+ лет)</w:t>
            </w:r>
          </w:p>
          <w:p w14:paraId="12E2575D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103E4B4D" w14:textId="79A7F093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Кризис идентичности, формирование «Я-концепции», сепарация</w:t>
            </w:r>
          </w:p>
          <w:p w14:paraId="40DB8B82" w14:textId="3AB6A9D9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Кризис утраты продуктивности, переосмысление жизни, принятие старения</w:t>
            </w:r>
          </w:p>
          <w:p w14:paraId="4183DF74" w14:textId="3F83A92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Pr="00A60953">
              <w:rPr>
                <w:sz w:val="24"/>
                <w:szCs w:val="24"/>
              </w:rPr>
              <w:t>Формирование базового доверия, автономии, инициативы</w:t>
            </w:r>
          </w:p>
          <w:p w14:paraId="7B204E30" w14:textId="5DFE7534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Построение карьеры, создание семьи, кризис 30-летия</w:t>
            </w:r>
          </w:p>
          <w:p w14:paraId="21647A9B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3E3F5226" w14:textId="26C046D4" w:rsidR="00F06D7C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Б-1, В-4, Г-2</w:t>
            </w:r>
          </w:p>
          <w:p w14:paraId="66B81011" w14:textId="057F97FD" w:rsidR="00F06D7C" w:rsidRPr="00743A23" w:rsidRDefault="00F06D7C" w:rsidP="00F06D7C">
            <w:pPr>
              <w:spacing w:after="0"/>
              <w:rPr>
                <w:sz w:val="24"/>
                <w:szCs w:val="24"/>
              </w:rPr>
            </w:pPr>
          </w:p>
        </w:tc>
      </w:tr>
      <w:tr w:rsidR="00F7668F" w14:paraId="32F974DB" w14:textId="77777777">
        <w:trPr>
          <w:trHeight w:val="20"/>
        </w:trPr>
        <w:tc>
          <w:tcPr>
            <w:tcW w:w="3794" w:type="dxa"/>
          </w:tcPr>
          <w:p w14:paraId="2704D5FE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F7668F">
              <w:rPr>
                <w:b/>
                <w:sz w:val="24"/>
                <w:szCs w:val="24"/>
              </w:rPr>
              <w:lastRenderedPageBreak/>
              <w:t>ПК-3</w:t>
            </w:r>
            <w:r w:rsidRPr="00F7668F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5F4A50DE" w14:textId="77777777" w:rsidR="00F7668F" w:rsidRPr="00F7668F" w:rsidRDefault="00F7668F" w:rsidP="00F7668F">
            <w:pPr>
              <w:suppressAutoHyphens/>
              <w:spacing w:after="0"/>
              <w:ind w:right="283"/>
              <w:rPr>
                <w:b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356ED1B" w14:textId="77777777" w:rsidR="00F7668F" w:rsidRPr="009662DD" w:rsidRDefault="00F7668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6058BF13" w14:textId="27A57C4A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="00F7668F" w:rsidRPr="00F7668F">
              <w:rPr>
                <w:bCs/>
                <w:sz w:val="24"/>
                <w:szCs w:val="24"/>
              </w:rPr>
              <w:t>Подросток с этой акцентуацией отличается избыточной фокусировкой и ригидностью мышления… Для какой акцентуации характерно данное описание?</w:t>
            </w:r>
          </w:p>
          <w:p w14:paraId="47A71EC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Шизоидная акцентуация</w:t>
            </w:r>
          </w:p>
          <w:p w14:paraId="7155BC0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Паранойяльная акцентуация</w:t>
            </w:r>
          </w:p>
          <w:p w14:paraId="011BF1D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Психастенический акцентуированный радикал</w:t>
            </w:r>
          </w:p>
          <w:p w14:paraId="281900F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Эксплозивный акцентуированный радикал</w:t>
            </w:r>
          </w:p>
          <w:p w14:paraId="62480C3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4E1B233D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55A53714" w14:textId="5CF13A5E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F7668F" w:rsidRPr="00F7668F">
              <w:rPr>
                <w:bCs/>
                <w:sz w:val="24"/>
                <w:szCs w:val="24"/>
              </w:rPr>
              <w:t>Фактор, который может способствовать развитию стресса у детей и подростков:</w:t>
            </w:r>
          </w:p>
          <w:p w14:paraId="3E3EF09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Регулярное физическое упражнение</w:t>
            </w:r>
          </w:p>
          <w:p w14:paraId="0FA03BCE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Постоянное переживание и тревога за будущее</w:t>
            </w:r>
          </w:p>
          <w:p w14:paraId="1122FFBE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Сбалансированное питание</w:t>
            </w:r>
          </w:p>
          <w:p w14:paraId="06B9CE7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Положительные межличностные отношения</w:t>
            </w:r>
          </w:p>
          <w:p w14:paraId="2131F4FC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4BD34B64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7A3DE642" w14:textId="25ED40B0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="00F7668F" w:rsidRPr="00F7668F">
              <w:rPr>
                <w:bCs/>
                <w:sz w:val="24"/>
                <w:szCs w:val="24"/>
              </w:rPr>
              <w:t>Фактор, являющийся ключевым для формирования позитивной самооценки подростка?</w:t>
            </w:r>
          </w:p>
          <w:p w14:paraId="33B76F08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Самопринятие</w:t>
            </w:r>
          </w:p>
          <w:p w14:paraId="1F2B65E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Сравнение с окружающими</w:t>
            </w:r>
          </w:p>
          <w:p w14:paraId="5EF0A97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Идеальное стремление</w:t>
            </w:r>
          </w:p>
          <w:p w14:paraId="51A1A7D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Стремление к совершенству</w:t>
            </w:r>
          </w:p>
          <w:p w14:paraId="2F49C31C" w14:textId="41B202F5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75995050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171AB832" w14:textId="36D6642C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="00F7668F" w:rsidRPr="00F7668F">
              <w:rPr>
                <w:bCs/>
                <w:sz w:val="24"/>
                <w:szCs w:val="24"/>
              </w:rPr>
              <w:t>Период перехода от внутриутробного образа жизни к внеутробному называется:</w:t>
            </w:r>
          </w:p>
          <w:p w14:paraId="77190BE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младенчество</w:t>
            </w:r>
          </w:p>
          <w:p w14:paraId="16E9E65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кризис одного года</w:t>
            </w:r>
          </w:p>
          <w:p w14:paraId="26379B5C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новорожденность</w:t>
            </w:r>
          </w:p>
          <w:p w14:paraId="3E4FF1E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раннее детство</w:t>
            </w:r>
          </w:p>
          <w:p w14:paraId="1BFF66A9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lastRenderedPageBreak/>
              <w:t>Ключ: В</w:t>
            </w:r>
          </w:p>
          <w:p w14:paraId="421D5003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43BCBDE5" w14:textId="0E5B93FE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="00F7668F" w:rsidRPr="00F7668F">
              <w:rPr>
                <w:bCs/>
                <w:sz w:val="24"/>
                <w:szCs w:val="24"/>
              </w:rPr>
              <w:t>Ведущая деятельность в младенчестве по Д.Б. Эльконину:</w:t>
            </w:r>
          </w:p>
          <w:p w14:paraId="3ACDD78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предметно-орудийная деятельность</w:t>
            </w:r>
          </w:p>
          <w:p w14:paraId="05D3228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непосредственно-эмоциональное общение ребенка со взрослым</w:t>
            </w:r>
          </w:p>
          <w:p w14:paraId="0FDF6005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интимно-личное общение со сверстниками</w:t>
            </w:r>
          </w:p>
          <w:p w14:paraId="0773594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сюжетно-ролевая игра</w:t>
            </w:r>
          </w:p>
          <w:p w14:paraId="56674B28" w14:textId="6F352B92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30B3B562" w14:textId="77777777" w:rsidR="00CB79A1" w:rsidRDefault="00CB79A1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3C3A64CC" w14:textId="321E7683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Pr="00CB79A1">
              <w:rPr>
                <w:bCs/>
                <w:sz w:val="24"/>
                <w:szCs w:val="24"/>
              </w:rPr>
              <w:t>Что является центральными новообразованиями дошкольного возраста?</w:t>
            </w:r>
          </w:p>
          <w:p w14:paraId="2739AD5E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А) устойчивость внимания и потребность в достижении успеха</w:t>
            </w:r>
          </w:p>
          <w:p w14:paraId="6ABCBF05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Б) соподчинение мотивов и самосознание</w:t>
            </w:r>
          </w:p>
          <w:p w14:paraId="65F914C8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В) избирательность восприятия и саморефлексия</w:t>
            </w:r>
          </w:p>
          <w:p w14:paraId="1F9F2110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Г) все вышеперечисленное</w:t>
            </w:r>
          </w:p>
          <w:p w14:paraId="36C42593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Ключ: Б</w:t>
            </w:r>
          </w:p>
          <w:p w14:paraId="26CD7E4F" w14:textId="77777777" w:rsid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</w:p>
          <w:p w14:paraId="0D9110AD" w14:textId="153499DD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Pr="00CB79A1">
              <w:rPr>
                <w:bCs/>
                <w:sz w:val="24"/>
                <w:szCs w:val="24"/>
              </w:rPr>
              <w:t>Что является центральным новообразованием ранней юности?</w:t>
            </w:r>
          </w:p>
          <w:p w14:paraId="1139646A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А) чувство взрослости</w:t>
            </w:r>
          </w:p>
          <w:p w14:paraId="61CDE663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Б) внутренний план действий</w:t>
            </w:r>
          </w:p>
          <w:p w14:paraId="330C406D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В) профессиональное и личностное самоопределение</w:t>
            </w:r>
          </w:p>
          <w:p w14:paraId="781074FA" w14:textId="77777777" w:rsidR="00CB79A1" w:rsidRPr="00CB79A1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Г) ничего из вышеперечисленного</w:t>
            </w:r>
          </w:p>
          <w:p w14:paraId="7FE3BA92" w14:textId="2A64A3CA" w:rsidR="00CB79A1" w:rsidRPr="00F7668F" w:rsidRDefault="00CB79A1" w:rsidP="00CB79A1">
            <w:pPr>
              <w:spacing w:after="0"/>
              <w:rPr>
                <w:bCs/>
                <w:sz w:val="24"/>
                <w:szCs w:val="24"/>
              </w:rPr>
            </w:pPr>
            <w:r w:rsidRPr="00CB79A1">
              <w:rPr>
                <w:bCs/>
                <w:sz w:val="24"/>
                <w:szCs w:val="24"/>
              </w:rPr>
              <w:t>Ключ: В</w:t>
            </w:r>
          </w:p>
          <w:p w14:paraId="5AD22A58" w14:textId="77777777" w:rsidR="00F7668F" w:rsidRDefault="00F7668F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4BAF5B05" w14:textId="77777777" w:rsidR="00F7668F" w:rsidRDefault="00F7668F" w:rsidP="00F7668F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5D7DD5">
              <w:rPr>
                <w:b/>
                <w:bCs/>
                <w:sz w:val="24"/>
                <w:szCs w:val="24"/>
              </w:rPr>
              <w:t>Тестовые задани</w:t>
            </w:r>
            <w:r>
              <w:rPr>
                <w:b/>
                <w:bCs/>
                <w:sz w:val="24"/>
                <w:szCs w:val="24"/>
              </w:rPr>
              <w:t>я</w:t>
            </w:r>
            <w:r w:rsidRPr="005D7DD5">
              <w:rPr>
                <w:b/>
                <w:bCs/>
                <w:sz w:val="24"/>
                <w:szCs w:val="24"/>
              </w:rPr>
              <w:t xml:space="preserve"> на установление соответствия</w:t>
            </w:r>
          </w:p>
          <w:p w14:paraId="01300576" w14:textId="6E4EE7E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CB79A1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A60953" w:rsidRPr="00A60953">
              <w:rPr>
                <w:bCs/>
                <w:sz w:val="24"/>
                <w:szCs w:val="24"/>
              </w:rPr>
              <w:t>Соотнесите специфику работы с возрастной группой и её описание:</w:t>
            </w:r>
          </w:p>
          <w:p w14:paraId="2A4E247D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Исследование детей</w:t>
            </w:r>
          </w:p>
          <w:p w14:paraId="12DAAA49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Исследование подростков</w:t>
            </w:r>
          </w:p>
          <w:p w14:paraId="69C35FA0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Исследование взрослых (зрелый возраст)</w:t>
            </w:r>
          </w:p>
          <w:p w14:paraId="0738644E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Исследование пожилых людей</w:t>
            </w:r>
          </w:p>
          <w:p w14:paraId="196CBC6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7B83D058" w14:textId="4A552B1F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60953">
              <w:rPr>
                <w:bCs/>
                <w:sz w:val="24"/>
                <w:szCs w:val="24"/>
              </w:rPr>
              <w:t>Важность игровых, проективных методов, работа с родителями</w:t>
            </w:r>
          </w:p>
          <w:p w14:paraId="0ADCAA85" w14:textId="5E9E1DB0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A60953">
              <w:rPr>
                <w:bCs/>
                <w:sz w:val="24"/>
                <w:szCs w:val="24"/>
              </w:rPr>
              <w:t>Фокус на проблемах идентичности, сепарации, влиянии сверстников</w:t>
            </w:r>
          </w:p>
          <w:p w14:paraId="4E866F2E" w14:textId="78844361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60953">
              <w:rPr>
                <w:bCs/>
                <w:sz w:val="24"/>
                <w:szCs w:val="24"/>
              </w:rPr>
              <w:t>Акцент на самореализации, кризисе «середины жизни»</w:t>
            </w:r>
          </w:p>
          <w:p w14:paraId="166420C3" w14:textId="48E74D49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4.</w:t>
            </w:r>
            <w:r w:rsidRPr="00A60953">
              <w:rPr>
                <w:bCs/>
                <w:sz w:val="24"/>
                <w:szCs w:val="24"/>
              </w:rPr>
              <w:t>Учет возрастных изменений, тем утраты, уважение жизненного опыта</w:t>
            </w:r>
          </w:p>
          <w:p w14:paraId="1A49A5A5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1664656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А-1, Б-2, В-3, Г-4</w:t>
            </w:r>
          </w:p>
          <w:p w14:paraId="58DDA53C" w14:textId="77777777" w:rsidR="00793C4C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1CC125B8" w14:textId="234161BA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CB79A1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A60953" w:rsidRPr="00A60953">
              <w:rPr>
                <w:bCs/>
                <w:sz w:val="24"/>
                <w:szCs w:val="24"/>
              </w:rPr>
              <w:t>Установите соответствие между основными психосоциальными стадиями развития по Э. Эриксону и психологическими конфликтами:</w:t>
            </w:r>
          </w:p>
          <w:p w14:paraId="38D0CE8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Базальное доверие — базальное недоверие</w:t>
            </w:r>
          </w:p>
          <w:p w14:paraId="3D90AE5F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Самостоятельность — стыд и сомнение</w:t>
            </w:r>
          </w:p>
          <w:p w14:paraId="727E405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Трудолюбие — неполноценность</w:t>
            </w:r>
          </w:p>
          <w:p w14:paraId="7077FF0F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Инициативность — вина</w:t>
            </w:r>
          </w:p>
          <w:p w14:paraId="4680C32E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54CCA8BB" w14:textId="6FE489F2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60953">
              <w:rPr>
                <w:bCs/>
                <w:sz w:val="24"/>
                <w:szCs w:val="24"/>
              </w:rPr>
              <w:t>Раннее детство (1-3 года)</w:t>
            </w:r>
          </w:p>
          <w:p w14:paraId="4A71F2C9" w14:textId="122B891F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A60953">
              <w:rPr>
                <w:bCs/>
                <w:sz w:val="24"/>
                <w:szCs w:val="24"/>
              </w:rPr>
              <w:t>Школьный возраст (6-12 лет)</w:t>
            </w:r>
          </w:p>
          <w:p w14:paraId="107BF598" w14:textId="22699261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60953">
              <w:rPr>
                <w:bCs/>
                <w:sz w:val="24"/>
                <w:szCs w:val="24"/>
              </w:rPr>
              <w:t>Младенчество (0-1 год)</w:t>
            </w:r>
          </w:p>
          <w:p w14:paraId="7E898342" w14:textId="63A84062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A60953">
              <w:rPr>
                <w:bCs/>
                <w:sz w:val="24"/>
                <w:szCs w:val="24"/>
              </w:rPr>
              <w:t>Детство (3-6 лет)</w:t>
            </w:r>
          </w:p>
          <w:p w14:paraId="7C7D8045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410D36BB" w14:textId="75AEDCA9" w:rsidR="00F7668F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А-3, Б-1, В-2, Г-4</w:t>
            </w:r>
          </w:p>
        </w:tc>
      </w:tr>
    </w:tbl>
    <w:p w14:paraId="70C03E24" w14:textId="77777777" w:rsidR="005E5458" w:rsidRPr="00CA33EF" w:rsidRDefault="005E5458" w:rsidP="005253E2">
      <w:pPr>
        <w:spacing w:after="0"/>
        <w:rPr>
          <w:sz w:val="24"/>
          <w:szCs w:val="24"/>
        </w:rPr>
      </w:pPr>
    </w:p>
    <w:sectPr w:rsidR="005E5458" w:rsidRPr="00CA33EF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CC3EA" w14:textId="77777777" w:rsidR="009175BE" w:rsidRDefault="009175BE">
      <w:r>
        <w:separator/>
      </w:r>
    </w:p>
  </w:endnote>
  <w:endnote w:type="continuationSeparator" w:id="0">
    <w:p w14:paraId="6FFCE692" w14:textId="77777777" w:rsidR="009175BE" w:rsidRDefault="0091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A2F39" w14:textId="77777777" w:rsidR="009175BE" w:rsidRDefault="009175BE">
      <w:pPr>
        <w:spacing w:after="0"/>
      </w:pPr>
      <w:r>
        <w:separator/>
      </w:r>
    </w:p>
  </w:footnote>
  <w:footnote w:type="continuationSeparator" w:id="0">
    <w:p w14:paraId="0E0D2481" w14:textId="77777777" w:rsidR="009175BE" w:rsidRDefault="009175B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1E5C"/>
    <w:rsid w:val="00146E19"/>
    <w:rsid w:val="00164315"/>
    <w:rsid w:val="001662B8"/>
    <w:rsid w:val="00191B6C"/>
    <w:rsid w:val="001972F8"/>
    <w:rsid w:val="001B3576"/>
    <w:rsid w:val="001B3E70"/>
    <w:rsid w:val="001B7636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510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43A23"/>
    <w:rsid w:val="00750434"/>
    <w:rsid w:val="007529B3"/>
    <w:rsid w:val="00762E80"/>
    <w:rsid w:val="00765288"/>
    <w:rsid w:val="00781403"/>
    <w:rsid w:val="00793C4C"/>
    <w:rsid w:val="007B2309"/>
    <w:rsid w:val="007B2818"/>
    <w:rsid w:val="007C48C6"/>
    <w:rsid w:val="007C58C3"/>
    <w:rsid w:val="007E5842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175BE"/>
    <w:rsid w:val="00922C48"/>
    <w:rsid w:val="009454DD"/>
    <w:rsid w:val="00960245"/>
    <w:rsid w:val="009662DD"/>
    <w:rsid w:val="009663F1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0953"/>
    <w:rsid w:val="00A646C4"/>
    <w:rsid w:val="00A72BF1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2531C"/>
    <w:rsid w:val="00B356C2"/>
    <w:rsid w:val="00B704A4"/>
    <w:rsid w:val="00B737D8"/>
    <w:rsid w:val="00B73F1E"/>
    <w:rsid w:val="00B915B7"/>
    <w:rsid w:val="00BA75DE"/>
    <w:rsid w:val="00BA7706"/>
    <w:rsid w:val="00BD25FB"/>
    <w:rsid w:val="00BD38B5"/>
    <w:rsid w:val="00BE042C"/>
    <w:rsid w:val="00BE3252"/>
    <w:rsid w:val="00BF79BC"/>
    <w:rsid w:val="00C16F9B"/>
    <w:rsid w:val="00C25A46"/>
    <w:rsid w:val="00C6393E"/>
    <w:rsid w:val="00C64368"/>
    <w:rsid w:val="00C7575A"/>
    <w:rsid w:val="00C9602A"/>
    <w:rsid w:val="00CA33EF"/>
    <w:rsid w:val="00CB3DC3"/>
    <w:rsid w:val="00CB75D4"/>
    <w:rsid w:val="00CB79A1"/>
    <w:rsid w:val="00CE626E"/>
    <w:rsid w:val="00D13215"/>
    <w:rsid w:val="00D21129"/>
    <w:rsid w:val="00D35A2D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115"/>
    <w:rsid w:val="00EE477F"/>
    <w:rsid w:val="00EF3A28"/>
    <w:rsid w:val="00EF6532"/>
    <w:rsid w:val="00F06D7C"/>
    <w:rsid w:val="00F12C76"/>
    <w:rsid w:val="00F166E0"/>
    <w:rsid w:val="00F174BE"/>
    <w:rsid w:val="00F24045"/>
    <w:rsid w:val="00F26B80"/>
    <w:rsid w:val="00F663FA"/>
    <w:rsid w:val="00F7253F"/>
    <w:rsid w:val="00F7668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3134</Words>
  <Characters>17869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5</cp:revision>
  <dcterms:created xsi:type="dcterms:W3CDTF">2026-05-04T20:42:00Z</dcterms:created>
  <dcterms:modified xsi:type="dcterms:W3CDTF">2026-05-05T10:37:00Z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